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64" w:rsidRPr="001F28FA" w:rsidRDefault="001F6364" w:rsidP="001F6364">
      <w:pPr>
        <w:pStyle w:val="Vnbnnidung20"/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</w:rPr>
      </w:pPr>
      <w:r w:rsidRPr="001F28FA">
        <w:rPr>
          <w:rFonts w:ascii="Arial" w:hAnsi="Arial" w:cs="Arial"/>
          <w:b/>
          <w:bCs/>
          <w:color w:val="0D0D0D" w:themeColor="text1" w:themeTint="F2"/>
          <w:sz w:val="20"/>
          <w:szCs w:val="20"/>
        </w:rPr>
        <w:t>Phụ lục II</w:t>
      </w:r>
    </w:p>
    <w:p w:rsidR="001F6364" w:rsidRPr="001F28FA" w:rsidRDefault="001F6364" w:rsidP="001F6364">
      <w:pPr>
        <w:pStyle w:val="Vnbnnidung20"/>
        <w:spacing w:after="0" w:line="240" w:lineRule="auto"/>
        <w:ind w:left="0" w:firstLine="0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  <w:r w:rsidRPr="001F28FA">
        <w:rPr>
          <w:rFonts w:ascii="Arial" w:hAnsi="Arial" w:cs="Arial"/>
          <w:b/>
          <w:bCs/>
          <w:color w:val="0D0D0D" w:themeColor="text1" w:themeTint="F2"/>
          <w:sz w:val="20"/>
          <w:szCs w:val="20"/>
        </w:rPr>
        <w:t>SỐ HIỆU ĐƯỜNG TỈNH</w:t>
      </w:r>
    </w:p>
    <w:p w:rsidR="001F6364" w:rsidRPr="001F28FA" w:rsidRDefault="001F6364" w:rsidP="001F6364">
      <w:pPr>
        <w:pStyle w:val="Tiu30"/>
        <w:keepNext/>
        <w:keepLines/>
        <w:spacing w:after="0"/>
        <w:ind w:firstLine="0"/>
        <w:jc w:val="center"/>
        <w:outlineLvl w:val="9"/>
        <w:rPr>
          <w:rFonts w:ascii="Arial" w:hAnsi="Arial" w:cs="Arial"/>
          <w:color w:val="0D0D0D" w:themeColor="text1" w:themeTint="F2"/>
          <w:sz w:val="20"/>
          <w:szCs w:val="20"/>
        </w:rPr>
      </w:pPr>
      <w:bookmarkStart w:id="0" w:name="bookmark23"/>
      <w:bookmarkStart w:id="1" w:name="bookmark24"/>
      <w:bookmarkStart w:id="2" w:name="bookmark25"/>
      <w:r w:rsidRPr="001F28FA">
        <w:rPr>
          <w:rFonts w:ascii="Arial" w:hAnsi="Arial" w:cs="Arial"/>
          <w:color w:val="0D0D0D" w:themeColor="text1" w:themeTint="F2"/>
          <w:sz w:val="20"/>
          <w:szCs w:val="20"/>
        </w:rPr>
        <w:t>(Kèm theo Nghị định số 165/2024/NĐ-CP</w:t>
      </w:r>
    </w:p>
    <w:p w:rsidR="001F6364" w:rsidRPr="001F28FA" w:rsidRDefault="001F6364" w:rsidP="001F6364">
      <w:pPr>
        <w:pStyle w:val="Tiu30"/>
        <w:keepNext/>
        <w:keepLines/>
        <w:spacing w:after="0"/>
        <w:ind w:firstLine="0"/>
        <w:jc w:val="center"/>
        <w:outlineLvl w:val="9"/>
        <w:rPr>
          <w:rFonts w:ascii="Arial" w:hAnsi="Arial" w:cs="Arial"/>
          <w:color w:val="0D0D0D" w:themeColor="text1" w:themeTint="F2"/>
          <w:sz w:val="20"/>
          <w:szCs w:val="20"/>
        </w:rPr>
      </w:pPr>
      <w:r w:rsidRPr="001F28FA">
        <w:rPr>
          <w:rFonts w:ascii="Arial" w:hAnsi="Arial" w:cs="Arial"/>
          <w:color w:val="0D0D0D" w:themeColor="text1" w:themeTint="F2"/>
          <w:sz w:val="20"/>
          <w:szCs w:val="20"/>
        </w:rPr>
        <w:t>ngày 26 tháng 12 năm 2024 của Chính phủ)</w:t>
      </w:r>
      <w:bookmarkEnd w:id="0"/>
      <w:bookmarkEnd w:id="1"/>
      <w:bookmarkEnd w:id="2"/>
    </w:p>
    <w:p w:rsidR="001F6364" w:rsidRPr="001F28FA" w:rsidRDefault="001F6364" w:rsidP="001F6364">
      <w:pPr>
        <w:pStyle w:val="Tiu30"/>
        <w:keepNext/>
        <w:keepLines/>
        <w:spacing w:after="0"/>
        <w:ind w:firstLine="0"/>
        <w:jc w:val="center"/>
        <w:outlineLvl w:val="9"/>
        <w:rPr>
          <w:rFonts w:ascii="Arial" w:hAnsi="Arial" w:cs="Arial"/>
          <w:i w:val="0"/>
          <w:color w:val="0D0D0D" w:themeColor="text1" w:themeTint="F2"/>
          <w:sz w:val="20"/>
          <w:szCs w:val="20"/>
          <w:vertAlign w:val="superscript"/>
        </w:rPr>
      </w:pPr>
      <w:r w:rsidRPr="001F28FA">
        <w:rPr>
          <w:rFonts w:ascii="Arial" w:hAnsi="Arial" w:cs="Arial"/>
          <w:i w:val="0"/>
          <w:color w:val="0D0D0D" w:themeColor="text1" w:themeTint="F2"/>
          <w:sz w:val="20"/>
          <w:szCs w:val="20"/>
          <w:vertAlign w:val="superscript"/>
        </w:rPr>
        <w:t>__________</w:t>
      </w:r>
    </w:p>
    <w:p w:rsidR="001F6364" w:rsidRPr="001F28FA" w:rsidRDefault="001F6364" w:rsidP="001F6364">
      <w:pPr>
        <w:pStyle w:val="Tiu30"/>
        <w:keepNext/>
        <w:keepLines/>
        <w:spacing w:after="0"/>
        <w:ind w:firstLine="0"/>
        <w:jc w:val="center"/>
        <w:outlineLvl w:val="9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1F6364" w:rsidRPr="001F28FA" w:rsidRDefault="001F6364" w:rsidP="001F6364">
      <w:pPr>
        <w:pStyle w:val="Vnbnnidung20"/>
        <w:spacing w:after="120" w:line="240" w:lineRule="auto"/>
        <w:ind w:left="0" w:firstLine="72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1F28FA">
        <w:rPr>
          <w:rFonts w:ascii="Arial" w:hAnsi="Arial" w:cs="Arial"/>
          <w:b/>
          <w:bCs/>
          <w:color w:val="0D0D0D" w:themeColor="text1" w:themeTint="F2"/>
          <w:sz w:val="20"/>
          <w:szCs w:val="20"/>
        </w:rPr>
        <w:t>Số tự nhiên (sau chữ “ĐT.”) trong số hiệu đường tỉnh của các tỉnh, thành phố trực thuộc trung ương được quy định trong bảng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2472"/>
        <w:gridCol w:w="1382"/>
        <w:gridCol w:w="823"/>
        <w:gridCol w:w="2437"/>
        <w:gridCol w:w="1414"/>
      </w:tblGrid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TT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Tên đơn vị</w:t>
            </w:r>
          </w:p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hành chính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Số hiệu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TT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Tên đơn vị</w:t>
            </w:r>
          </w:p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hành chính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color w:val="0D0D0D" w:themeColor="text1" w:themeTint="F2"/>
                <w:sz w:val="20"/>
                <w:szCs w:val="20"/>
              </w:rPr>
              <w:t>Số hiệu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Sơn La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101 - 125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33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Quảng Nam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606 - 620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Lai Châu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126 - 138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34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Quảng Ngãi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621 - 628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Điện Biên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139 - 150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35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Bình Định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629 - 640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Lào Cai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151 - 162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36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Phú Yên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641 - 650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Yên Bái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163 - 175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37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Khánh Hoà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651 - 660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Hà Giang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176 - 184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38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Gia Lai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661 - 670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Tuyên Quang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185 - 199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39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Kon Tum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671 - 680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Cao Bằng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201 - 225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Đắk Nông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681 - 686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Lạng Sơn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226 - 250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Đắk Lăk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687 - 699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Bắc Kạn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251 - 260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42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Ninh Thuận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701 - 710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Thái Nguyên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261 - 275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43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Bình Thuận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711 - 720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Bắc Ninh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276 - 287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44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Lâm Đồng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721 - 740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13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Bắc Giang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288 - 299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45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Bình Dương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741 - 750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Vĩnh Phúc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301 - 312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46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Bình Phước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751 - 760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Phú Thọ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313 - 325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47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Đồng Nai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761 - 780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16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Quảng Ninh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326 - 350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48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Tây Ninh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781 - 799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Thành phố Hải Phòng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351 - 375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49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TP. Hồ Chí Minh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801 - 815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Hưng Yên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376 - 387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Long An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816 - 840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19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Hải Dương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388 - 399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Đồng Tháp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841 - 860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Thành phố Hà Nội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401 - 430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52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Tiền Giang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861 - 880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Hoà Bình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431 - 450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53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Bến Tre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881 - 899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Thái Bình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451 - 475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54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Vĩnh Long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901 - 910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23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Ninh Bình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476 - 483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55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Trà Vinh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911 - 915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Nam Định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484 - 490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56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Thành phố Cần Thơ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916 - 924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Hà Nam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491 - 499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57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Hậu Giang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925 - 931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26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Thanh Hoá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501 - 530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58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Sóc Trăng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932 - 940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Nghệ An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531 - 545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59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An Giang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941 - 960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Hà Tĩnh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546 - 557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Kiên Giang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961 - 975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29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Quảng Bình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558 - 570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Bạc Liêu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976 - 982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Quảng Trị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571 - 588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62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Cà Mau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983 - 990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Thừa Thiên Huế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589 - 599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63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Tỉnh Bà Rịa - Vũng Tàu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991 - 999</w:t>
            </w:r>
          </w:p>
        </w:tc>
      </w:tr>
      <w:tr w:rsidR="001F6364" w:rsidRPr="001F28FA" w:rsidTr="00F50237">
        <w:trPr>
          <w:trHeight w:val="20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32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Thành phố Đà Nẵng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1F28F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601 - 605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364" w:rsidRPr="001F28FA" w:rsidRDefault="001F6364" w:rsidP="00F50237">
            <w:pPr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BB0124" w:rsidRPr="001F6364" w:rsidRDefault="00BB0124" w:rsidP="001F6364">
      <w:bookmarkStart w:id="3" w:name="_GoBack"/>
      <w:bookmarkEnd w:id="3"/>
    </w:p>
    <w:sectPr w:rsidR="00BB0124" w:rsidRPr="001F63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CF9" w:rsidRDefault="00342CF9" w:rsidP="00124DF3">
      <w:r>
        <w:separator/>
      </w:r>
    </w:p>
  </w:endnote>
  <w:endnote w:type="continuationSeparator" w:id="0">
    <w:p w:rsidR="00342CF9" w:rsidRDefault="00342CF9" w:rsidP="001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CF9" w:rsidRDefault="00342CF9" w:rsidP="00124DF3">
      <w:r>
        <w:separator/>
      </w:r>
    </w:p>
  </w:footnote>
  <w:footnote w:type="continuationSeparator" w:id="0">
    <w:p w:rsidR="00342CF9" w:rsidRDefault="00342CF9" w:rsidP="00124D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F3"/>
    <w:rsid w:val="00124DF3"/>
    <w:rsid w:val="001F6364"/>
    <w:rsid w:val="00342CF9"/>
    <w:rsid w:val="009B17CA"/>
    <w:rsid w:val="00B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09AC0-B0AB-4DF8-9387-75E755E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24DF3"/>
  </w:style>
  <w:style w:type="paragraph" w:styleId="Footer">
    <w:name w:val="footer"/>
    <w:basedOn w:val="Normal"/>
    <w:link w:val="Foot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24DF3"/>
  </w:style>
  <w:style w:type="character" w:customStyle="1" w:styleId="Vnbnnidung">
    <w:name w:val="Văn bản nội dung_"/>
    <w:basedOn w:val="DefaultParagraphFont"/>
    <w:link w:val="Vnbnnidung0"/>
    <w:rsid w:val="00124DF3"/>
    <w:rPr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124DF3"/>
  </w:style>
  <w:style w:type="paragraph" w:customStyle="1" w:styleId="Vnbnnidung0">
    <w:name w:val="Văn bản nội dung"/>
    <w:basedOn w:val="Normal"/>
    <w:link w:val="Vnbnnidung"/>
    <w:rsid w:val="00124DF3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24DF3"/>
    <w:pPr>
      <w:widowControl w:val="0"/>
      <w:spacing w:after="80" w:line="283" w:lineRule="auto"/>
      <w:ind w:left="320" w:firstLine="20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hc">
    <w:name w:val="Khác_"/>
    <w:basedOn w:val="DefaultParagraphFont"/>
    <w:link w:val="Khc0"/>
    <w:rsid w:val="001F6364"/>
    <w:rPr>
      <w:sz w:val="26"/>
      <w:szCs w:val="26"/>
    </w:rPr>
  </w:style>
  <w:style w:type="character" w:customStyle="1" w:styleId="Tiu3">
    <w:name w:val="Tiêu đề #3_"/>
    <w:basedOn w:val="DefaultParagraphFont"/>
    <w:link w:val="Tiu30"/>
    <w:rsid w:val="001F6364"/>
    <w:rPr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1F6364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Tiu30">
    <w:name w:val="Tiêu đề #3"/>
    <w:basedOn w:val="Normal"/>
    <w:link w:val="Tiu3"/>
    <w:rsid w:val="001F6364"/>
    <w:pPr>
      <w:widowControl w:val="0"/>
      <w:spacing w:after="140"/>
      <w:ind w:firstLine="490"/>
      <w:outlineLvl w:val="2"/>
    </w:pPr>
    <w:rPr>
      <w:rFonts w:asciiTheme="minorHAnsi" w:eastAsiaTheme="minorHAnsi" w:hAnsiTheme="minorHAnsi" w:cstheme="minorBidi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2025-09-20T03:07:00Z</dcterms:created>
  <dcterms:modified xsi:type="dcterms:W3CDTF">2025-09-20T03:07:00Z</dcterms:modified>
</cp:coreProperties>
</file>